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3C798C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 w:rsidRPr="00323B08">
        <w:rPr>
          <w:rFonts w:ascii="Arial" w:hAnsi="Arial" w:cs="Arial"/>
          <w:i/>
          <w:sz w:val="20"/>
          <w:szCs w:val="20"/>
        </w:rPr>
        <w:t>signature</w:t>
      </w:r>
      <w:proofErr w:type="gramEnd"/>
      <w:r w:rsidRPr="00323B08">
        <w:rPr>
          <w:rFonts w:ascii="Arial" w:hAnsi="Arial" w:cs="Arial"/>
          <w:i/>
          <w:sz w:val="20"/>
          <w:szCs w:val="20"/>
        </w:rPr>
        <w:t xml:space="preserve">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C1B08">
        <w:rPr>
          <w:rFonts w:ascii="Arial" w:hAnsi="Arial" w:cs="Arial"/>
          <w:sz w:val="20"/>
          <w:szCs w:val="20"/>
        </w:rPr>
        <w:t>Bâtiment – Plomberie Chauffage</w:t>
      </w:r>
    </w:p>
    <w:p w:rsidR="009979A4" w:rsidRDefault="009979A4" w:rsidP="003C1B0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</w:t>
      </w:r>
      <w:r w:rsidR="003C1B08">
        <w:rPr>
          <w:rFonts w:ascii="Arial" w:hAnsi="Arial" w:cs="Arial"/>
          <w:sz w:val="20"/>
          <w:szCs w:val="20"/>
        </w:rPr>
        <w:t>Brevet Professionnel</w:t>
      </w:r>
      <w:r w:rsidR="00AD0418">
        <w:rPr>
          <w:rFonts w:ascii="Arial" w:hAnsi="Arial" w:cs="Arial"/>
          <w:sz w:val="20"/>
          <w:szCs w:val="20"/>
        </w:rPr>
        <w:t xml:space="preserve"> Monteur</w:t>
      </w:r>
      <w:r w:rsidR="00F64D9A">
        <w:rPr>
          <w:rFonts w:ascii="Arial" w:hAnsi="Arial" w:cs="Arial"/>
          <w:sz w:val="20"/>
          <w:szCs w:val="20"/>
        </w:rPr>
        <w:t xml:space="preserve"> Installations </w:t>
      </w:r>
      <w:r w:rsidR="003C1B08">
        <w:rPr>
          <w:rFonts w:ascii="Arial" w:hAnsi="Arial" w:cs="Arial"/>
          <w:sz w:val="20"/>
          <w:szCs w:val="20"/>
        </w:rPr>
        <w:t>Génie  climatique et sanitaires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>
        <w:rPr>
          <w:rFonts w:ascii="Arial" w:hAnsi="Arial" w:cs="Arial"/>
          <w:i/>
          <w:sz w:val="20"/>
          <w:szCs w:val="20"/>
        </w:rPr>
        <w:t>à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418" w:rsidRDefault="00AD0418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Nettoyage pièces</w:t>
            </w:r>
          </w:p>
          <w:p w:rsidR="00673D85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Collage des réseaux fluidiques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Détartrer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Décaper brasure</w:t>
            </w:r>
          </w:p>
          <w:p w:rsidR="00AD0418" w:rsidRPr="009979A4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ôler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circuits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Risque d’inhalation de fibres d’amiante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Effets : maladies pulmonaires – cancérigène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V.L.E.P*. : 100 Fibres /litre sur 8h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Chalumeau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oxyacétylène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(brasage /soudage 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oxydécoupage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Chalumeau propane (brasage / soudage)</w:t>
            </w:r>
          </w:p>
          <w:p w:rsidR="00F64D9A" w:rsidRDefault="00F64D9A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Chalumeau de chauffe</w:t>
            </w:r>
          </w:p>
          <w:p w:rsidR="00946CE0" w:rsidRPr="00673D85" w:rsidRDefault="003C1B08" w:rsidP="003C1B08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Soudage à l’arc TIG</w:t>
            </w:r>
            <w:r w:rsidR="002C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/ Soudage électrode enrobée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Façonnage (disqueuse</w:t>
            </w:r>
            <w:r w:rsidR="00547194"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perceuse</w:t>
            </w:r>
            <w:r w:rsidR="002C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filière </w:t>
            </w:r>
            <w:proofErr w:type="spellStart"/>
            <w:r w:rsidR="002C5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éléctrique</w:t>
            </w:r>
            <w:bookmarkStart w:id="0" w:name="_GoBack"/>
            <w:bookmarkEnd w:id="0"/>
            <w:proofErr w:type="spellEnd"/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Assemblage (extrudeuse électrique)</w:t>
            </w:r>
          </w:p>
          <w:p w:rsidR="00946CE0" w:rsidRPr="00547194" w:rsidRDefault="00946CE0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Cintrage (cintreuse électrique)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673D85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9979A4"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Ces appareils sont les suivants :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compresseurs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bouteilles de gaz – tuyauteries et accessoires, GPL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extincteurs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vapeur (chaudière)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liquide (banc hydraulique)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contrôler circuits, soudage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Oxygène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Acétylène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Gaz naturel</w:t>
            </w:r>
          </w:p>
          <w:p w:rsid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Propane</w:t>
            </w:r>
          </w:p>
          <w:p w:rsidR="00F64D9A" w:rsidRPr="00946CE0" w:rsidRDefault="00F64D9A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Fioul</w:t>
            </w:r>
          </w:p>
          <w:p w:rsidR="009979A4" w:rsidRPr="009979A4" w:rsidRDefault="009979A4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footerReference w:type="default" r:id="rId9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DFE" w:rsidRDefault="00FC0DFE" w:rsidP="001636F9">
      <w:pPr>
        <w:spacing w:after="0" w:line="240" w:lineRule="auto"/>
      </w:pPr>
      <w:r>
        <w:separator/>
      </w:r>
    </w:p>
  </w:endnote>
  <w:endnote w:type="continuationSeparator" w:id="0">
    <w:p w:rsidR="00FC0DFE" w:rsidRDefault="00FC0DFE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Default="001636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DFE" w:rsidRDefault="00FC0DFE" w:rsidP="001636F9">
      <w:pPr>
        <w:spacing w:after="0" w:line="240" w:lineRule="auto"/>
      </w:pPr>
      <w:r>
        <w:separator/>
      </w:r>
    </w:p>
  </w:footnote>
  <w:footnote w:type="continuationSeparator" w:id="0">
    <w:p w:rsidR="00FC0DFE" w:rsidRDefault="00FC0DFE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D54C8"/>
    <w:rsid w:val="002C5030"/>
    <w:rsid w:val="003A6B18"/>
    <w:rsid w:val="003C1B08"/>
    <w:rsid w:val="003C798C"/>
    <w:rsid w:val="00502E2C"/>
    <w:rsid w:val="00547194"/>
    <w:rsid w:val="00673D85"/>
    <w:rsid w:val="00711E62"/>
    <w:rsid w:val="007644C3"/>
    <w:rsid w:val="00946CE0"/>
    <w:rsid w:val="009979A4"/>
    <w:rsid w:val="00AD0418"/>
    <w:rsid w:val="00F53E6E"/>
    <w:rsid w:val="00F64D9A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2</cp:revision>
  <dcterms:created xsi:type="dcterms:W3CDTF">2015-05-18T08:08:00Z</dcterms:created>
  <dcterms:modified xsi:type="dcterms:W3CDTF">2015-05-18T08:08:00Z</dcterms:modified>
</cp:coreProperties>
</file>